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9B" w:rsidRDefault="0047429B">
      <w:pPr>
        <w:rPr>
          <w:rFonts w:ascii="Times New Roman" w:hAnsi="Times New Roman" w:cs="Times New Roman"/>
        </w:rPr>
      </w:pPr>
      <w:hyperlink r:id="rId4" w:history="1">
        <w:r>
          <w:rPr>
            <w:noProof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6" type="#_x0000_t75" alt="Maueröffnung Berlin Bornholmer Straße" href="http://www.berlinermaueronline.de/berlin-guide/bornholmer-strasse.ht" style="position:absolute;margin-left:0;margin-top:0;width:150pt;height:103.5pt;z-index:251658240;visibility:visible;mso-wrap-distance-left:2.25pt;mso-wrap-distance-top:2.25pt;mso-wrap-distance-right:2.25pt;mso-wrap-distance-bottom:2.25pt;mso-position-horizontal:left;mso-position-horizontal-relative:text;mso-position-vertical-relative:line" o:allowoverlap="f" o:button="t">
              <v:fill o:detectmouseclick="t"/>
              <v:imagedata r:id="rId5" o:title=""/>
              <w10:wrap type="square"/>
            </v:shape>
          </w:pict>
        </w:r>
      </w:hyperlink>
      <w:r>
        <w:rPr>
          <w:rStyle w:val="text1"/>
        </w:rPr>
        <w:t>Berlin, 09. Novemer 1989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 xml:space="preserve">Am Abend des 09. November 1989 hält Günter Schabowski, Mitglied des des </w:t>
      </w:r>
      <w:hyperlink r:id="rId6" w:anchor="Politb.C3.BCro_des_Zentralkomitees" w:tgtFrame="_blank" w:history="1">
        <w:r>
          <w:rPr>
            <w:rStyle w:val="Hyperlink"/>
            <w:rFonts w:ascii="Arial" w:hAnsi="Arial" w:cs="Arial"/>
            <w:color w:val="0000C0"/>
            <w:sz w:val="23"/>
            <w:szCs w:val="23"/>
          </w:rPr>
          <w:t>Politbüros der SED</w:t>
        </w:r>
      </w:hyperlink>
      <w:r>
        <w:rPr>
          <w:rStyle w:val="text1"/>
        </w:rPr>
        <w:t>, in Ostberlin eine Pressekonferenz vor Journalisten aus aller Welt, die vom Fernsehen der DDR live übertragen wird (1).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 xml:space="preserve">Auf Nachfrage des italienischen Journalisten </w:t>
      </w:r>
      <w:hyperlink r:id="rId7" w:tgtFrame="_blank" w:history="1">
        <w:r>
          <w:rPr>
            <w:rStyle w:val="Hyperlink"/>
            <w:rFonts w:ascii="Arial" w:hAnsi="Arial" w:cs="Arial"/>
            <w:color w:val="0000C0"/>
            <w:sz w:val="23"/>
            <w:szCs w:val="23"/>
          </w:rPr>
          <w:t>Riccardo Ehrmann</w:t>
        </w:r>
      </w:hyperlink>
      <w:r>
        <w:rPr>
          <w:rStyle w:val="text1"/>
        </w:rPr>
        <w:t xml:space="preserve"> holt </w:t>
      </w:r>
      <w:hyperlink r:id="rId8" w:tgtFrame="_blank" w:history="1">
        <w:r>
          <w:rPr>
            <w:rStyle w:val="Hyperlink"/>
            <w:rFonts w:ascii="Arial" w:hAnsi="Arial" w:cs="Arial"/>
            <w:color w:val="0000C0"/>
            <w:sz w:val="23"/>
            <w:szCs w:val="23"/>
          </w:rPr>
          <w:t>Günter Schabowski</w:t>
        </w:r>
      </w:hyperlink>
      <w:r>
        <w:rPr>
          <w:rStyle w:val="text1"/>
        </w:rPr>
        <w:t xml:space="preserve"> um 18.53 Uhr einen Zettel aus seiner Tasche heraus, den er vor der Pressekonferenz von </w:t>
      </w:r>
      <w:hyperlink r:id="rId9" w:tgtFrame="_blank" w:history="1">
        <w:r>
          <w:rPr>
            <w:rStyle w:val="Hyperlink"/>
            <w:rFonts w:ascii="Arial" w:hAnsi="Arial" w:cs="Arial"/>
            <w:color w:val="0000C0"/>
            <w:sz w:val="23"/>
            <w:szCs w:val="23"/>
          </w:rPr>
          <w:t>Egon Krenz</w:t>
        </w:r>
      </w:hyperlink>
      <w:r>
        <w:rPr>
          <w:rStyle w:val="text1"/>
        </w:rPr>
        <w:t xml:space="preserve">, dem Nachfolger </w:t>
      </w:r>
      <w:hyperlink r:id="rId10" w:tgtFrame="_blank" w:history="1">
        <w:r>
          <w:rPr>
            <w:rStyle w:val="Hyperlink"/>
            <w:rFonts w:ascii="Arial" w:hAnsi="Arial" w:cs="Arial"/>
            <w:color w:val="0000C0"/>
            <w:sz w:val="23"/>
            <w:szCs w:val="23"/>
          </w:rPr>
          <w:t>Erich Honeckers</w:t>
        </w:r>
      </w:hyperlink>
      <w:r>
        <w:rPr>
          <w:rStyle w:val="text1"/>
        </w:rPr>
        <w:t>, bekommen hat (2) und liest stockend vor: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>"Privatreisen nach dem Ausland können ohne Vorliegen von Voraussetzungen -  Reiseanlässe und Verwandtschaftsverhältnisse - beantragt werden. Die Genehmigungen werden kurzfristig erteilt.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 xml:space="preserve">Die zuständigen Abteilungen Paß- und Meldewesen der VPKÄ (der </w:t>
      </w:r>
      <w:hyperlink r:id="rId11" w:tgtFrame="_blank" w:history="1">
        <w:r>
          <w:rPr>
            <w:rStyle w:val="Hyperlink"/>
            <w:rFonts w:ascii="Arial" w:hAnsi="Arial" w:cs="Arial"/>
            <w:color w:val="0000C0"/>
            <w:sz w:val="23"/>
            <w:szCs w:val="23"/>
          </w:rPr>
          <w:t>Volkspolizeikreisämter</w:t>
        </w:r>
      </w:hyperlink>
      <w:r>
        <w:rPr>
          <w:rStyle w:val="text1"/>
        </w:rPr>
        <w:t>)  in der DDR sind angewiesen, Visa zur ständigen Ausreise unverzüglich zu erteilen, ohne daß dabei noch geltende Voraussetzungen für eine ständige Ausreise vorliegen müssen." (3)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>Schabowski ist sich nicht sicher, was er da verlesen hat und wird schon mit einer weiteren Frage konfrontiert: "Gilt das auch für Westberlin?".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>Er zuckt mit den Schultern und antwortet: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>"Also, doch, doch" und liest dann weiter vor: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>"Die ständige Ausreise kann über alle Grenzübergangsstellen der DDR zur BRD bzw. zu Westberlin erfolgen."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>Schabowski wird gefragt: "Wann tritt das in Kraft?" und er antwortet: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>"Das tritt nach meiner Kenntnis ... ist das sofort, unverzüglich." (4)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 xml:space="preserve">Die DDR-Nachrichtenagentur ADN verbreitet den von Schabowski verlesenen Text um 19.04 Uhr, der dann um 19.30 von der </w:t>
      </w:r>
      <w:hyperlink r:id="rId12" w:tgtFrame="_blank" w:history="1">
        <w:r>
          <w:rPr>
            <w:rStyle w:val="Hyperlink"/>
            <w:rFonts w:ascii="Arial" w:hAnsi="Arial" w:cs="Arial"/>
            <w:color w:val="0000C0"/>
            <w:sz w:val="23"/>
            <w:szCs w:val="23"/>
          </w:rPr>
          <w:t>Aktuellen Kamera</w:t>
        </w:r>
      </w:hyperlink>
      <w:r>
        <w:rPr>
          <w:rStyle w:val="text1"/>
        </w:rPr>
        <w:t xml:space="preserve"> im DDR-Fernsehen und um 20.00 Uhr von der </w:t>
      </w:r>
      <w:hyperlink r:id="rId13" w:tgtFrame="_blank" w:history="1">
        <w:r>
          <w:rPr>
            <w:rStyle w:val="Hyperlink"/>
            <w:rFonts w:ascii="Arial" w:hAnsi="Arial" w:cs="Arial"/>
            <w:color w:val="0000C0"/>
            <w:sz w:val="23"/>
            <w:szCs w:val="23"/>
          </w:rPr>
          <w:t>Tagesschau</w:t>
        </w:r>
      </w:hyperlink>
      <w:r>
        <w:rPr>
          <w:rStyle w:val="text1"/>
        </w:rPr>
        <w:t xml:space="preserve"> mit der Meldung "DDR öffnet Grenze" (5) gesendet wird.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14" w:history="1">
        <w:r>
          <w:rPr>
            <w:noProof/>
            <w:lang w:eastAsia="en-GB"/>
          </w:rPr>
          <w:pict>
            <v:shape id="Picture 3" o:spid="_x0000_s1027" type="#_x0000_t75" alt="Fall der Berliner Mauer, Bornholmer Str. 10. November 1989" href="http://www.berlinermaueronline.de/xgraphics/fotos/geschichte/mauerfall_1989.jp" style="position:absolute;margin-left:0;margin-top:0;width:150pt;height:91.5pt;z-index:251659264;visibility:visible;mso-wrap-distance-left:2.25pt;mso-wrap-distance-top:2.25pt;mso-wrap-distance-right:2.25pt;mso-wrap-distance-bottom:2.25pt;mso-position-horizontal:left;mso-position-horizontal-relative:text;mso-position-vertical-relative:line" o:allowoverlap="f" o:button="t">
              <v:fill o:detectmouseclick="t"/>
              <v:imagedata r:id="rId15" o:title=""/>
              <w10:wrap type="square"/>
            </v:shape>
          </w:pict>
        </w:r>
      </w:hyperlink>
      <w:r>
        <w:rPr>
          <w:rStyle w:val="text1"/>
        </w:rPr>
        <w:t xml:space="preserve">Schon gegen 20.30 Uhr treffen die ersten DDR-Bürger am Grenzübergang </w:t>
      </w:r>
      <w:hyperlink r:id="rId16" w:history="1">
        <w:r>
          <w:rPr>
            <w:rStyle w:val="Hyperlink"/>
            <w:rFonts w:ascii="Arial" w:hAnsi="Arial" w:cs="Arial"/>
            <w:color w:val="0000C0"/>
            <w:sz w:val="23"/>
            <w:szCs w:val="23"/>
          </w:rPr>
          <w:t>Bornholmer Straße</w:t>
        </w:r>
      </w:hyperlink>
      <w:r>
        <w:rPr>
          <w:rStyle w:val="text1"/>
        </w:rPr>
        <w:t xml:space="preserve"> ein um zu sehen, was nun los ist.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>Der Grenzübergang ist aber weiterhin für DDR-Bürger ohne gültiges Visum geschlossen.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>Es kommen immer mehr Menschen zum Grenzübergang und gegen 21.00 Uhr fordert die Menge die Öffnung der Grenze.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>Die Situation spitzt sich zu, die diensthabenden Grenzsoldaten haben keinen Befehl zur Öffnung der Grenze erhalten und die Menge vor dem Grenzübergang ruft: "Tor auf! Tor auf"  (6).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>Um 22.30 Uhr ruft der diensthabende Chef der Grenzübergangsstelle erneut seine Vorgesetzten an und teilt ihm mit: "Es ist nicht mehr zu halten. Wir müssen die GÜST aufmachen. Ich stelle die Kontrollen ein und lasse die Leute raus." (7) (GÜST: Grenzübergangsstelle).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 xml:space="preserve">Wenig später geben auch die diensthabenden Offiziere der anderen </w:t>
      </w:r>
      <w:hyperlink r:id="rId17" w:history="1">
        <w:r>
          <w:rPr>
            <w:rStyle w:val="Hyperlink"/>
            <w:rFonts w:ascii="Arial" w:hAnsi="Arial" w:cs="Arial"/>
            <w:color w:val="0000C0"/>
            <w:sz w:val="23"/>
            <w:szCs w:val="23"/>
          </w:rPr>
          <w:t>Grenzübergangsstellen</w:t>
        </w:r>
      </w:hyperlink>
      <w:r>
        <w:rPr>
          <w:rStyle w:val="text1"/>
        </w:rPr>
        <w:t xml:space="preserve"> dem Druck der Straße nach und öffnen die Grenzübergänge. Um 00.02 Uhr sind alle Grenzübergänge der Stadt geöffnet (8).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 xml:space="preserve">Die Mauer ist gefallen, die Grenze geöffnet. Auch die Grenze der DDR zur Bundesrepublik wird in dieser Nacht geöffnet.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text1"/>
        </w:rPr>
        <w:t>Zehntausende DDR-Bürger können in dieser Nacht erstmals seit dem Bau der Mauer am 13. August 1961 den Westteil der Stadt wieder frei betreten.</w:t>
      </w:r>
    </w:p>
    <w:sectPr w:rsidR="0047429B" w:rsidSect="004742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9B"/>
    <w:rsid w:val="0047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m.de/lemo/html/biografien/SchabowskiGuenter/index.html" TargetMode="External"/><Relationship Id="rId13" Type="http://schemas.openxmlformats.org/officeDocument/2006/relationships/hyperlink" Target="http://www.tagesschau.de/video/0,1315,OID3681650_RES,00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bb-online.de/_/themen/beitrag_jsp/activeid=570/key=teaser_1354578.html" TargetMode="External"/><Relationship Id="rId12" Type="http://schemas.openxmlformats.org/officeDocument/2006/relationships/hyperlink" Target="http://de.wikipedia.org/wiki/Aktuelle_Kamera" TargetMode="External"/><Relationship Id="rId17" Type="http://schemas.openxmlformats.org/officeDocument/2006/relationships/hyperlink" Target="http://www.berlinermaueronline.de/geschichte/berliner-grenzuebergaeng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rlinermaueronline.de/berlin-guide/bornholmer-strass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de.wikipedia.org/wiki/Sozialistische_Einheitspartei_Deutschlands" TargetMode="External"/><Relationship Id="rId11" Type="http://schemas.openxmlformats.org/officeDocument/2006/relationships/hyperlink" Target="http://de.wikipedia.org/wiki/VPK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www.dhm.de/lemo/html/biografien/HoneckerErich/index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berlinermaueronline.de/berlin-guide/bornholmer-strasse.htm" TargetMode="External"/><Relationship Id="rId9" Type="http://schemas.openxmlformats.org/officeDocument/2006/relationships/hyperlink" Target="http://de.wikipedia.org/wiki/Egon_Krenz" TargetMode="External"/><Relationship Id="rId14" Type="http://schemas.openxmlformats.org/officeDocument/2006/relationships/hyperlink" Target="http://www.berlinermaueronline.de/xgraphics/fotos/geschichte/mauerfall_198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577</Words>
  <Characters>3290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Berlin, 09</dc:title>
  <dc:subject/>
  <dc:creator>Windows User</dc:creator>
  <cp:keywords/>
  <dc:description/>
  <cp:lastModifiedBy>PC OPERATOR</cp:lastModifiedBy>
  <cp:revision>2</cp:revision>
  <dcterms:created xsi:type="dcterms:W3CDTF">2010-01-10T18:53:00Z</dcterms:created>
  <dcterms:modified xsi:type="dcterms:W3CDTF">2010-01-10T18:53:00Z</dcterms:modified>
</cp:coreProperties>
</file>